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4B" w:rsidRPr="00274F4B" w:rsidRDefault="00274F4B" w:rsidP="00274F4B">
      <w:pPr>
        <w:shd w:val="clear" w:color="auto" w:fill="B2CCFF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bookmarkStart w:id="0" w:name="_GoBack"/>
      <w:r w:rsidRPr="00274F4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El </w:t>
      </w:r>
      <w:proofErr w:type="spellStart"/>
      <w:r w:rsidRPr="00274F4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Corán</w:t>
      </w:r>
      <w:proofErr w:type="spellEnd"/>
      <w:r w:rsidRPr="00274F4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y el </w:t>
      </w:r>
      <w:proofErr w:type="spellStart"/>
      <w:r w:rsidRPr="00274F4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Cerebro</w:t>
      </w:r>
      <w:proofErr w:type="spellEnd"/>
    </w:p>
    <w:bookmarkEnd w:id="0"/>
    <w:p w:rsidR="00274F4B" w:rsidRDefault="00274F4B" w:rsidP="00274F4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4F4B" w:rsidRPr="00274F4B" w:rsidRDefault="00274F4B" w:rsidP="00274F4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Dios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malvados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incrédulos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prohibiera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Muhammad, </w:t>
      </w:r>
      <w:proofErr w:type="gram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proofErr w:type="gram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bendiciones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sean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rezar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Kaa’bah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74F4B" w:rsidRPr="00274F4B" w:rsidRDefault="00274F4B" w:rsidP="00274F4B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AR"/>
        </w:rPr>
        <w:t>“Si no deja de hacerlo, lo agarraremos por su </w:t>
      </w:r>
      <w:proofErr w:type="spellStart"/>
      <w:r w:rsidRPr="00274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s-AR"/>
        </w:rPr>
        <w:t>nasiah</w:t>
      </w:r>
      <w:proofErr w:type="spellEnd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AR"/>
        </w:rPr>
        <w:t> (parte frontal de la cabeza), de su </w:t>
      </w:r>
      <w:proofErr w:type="spellStart"/>
      <w:r w:rsidRPr="00274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s-AR"/>
        </w:rPr>
        <w:t>nasiah</w:t>
      </w:r>
      <w:proofErr w:type="spellEnd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AR"/>
        </w:rPr>
        <w:t> mentirosa y transgresora</w:t>
      </w:r>
      <w:proofErr w:type="gramStart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AR"/>
        </w:rPr>
        <w:t>!</w:t>
      </w:r>
      <w:proofErr w:type="gramEnd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AR"/>
        </w:rPr>
        <w:t>” (Corán 96:15-16)</w:t>
      </w:r>
    </w:p>
    <w:p w:rsidR="00274F4B" w:rsidRPr="00274F4B" w:rsidRDefault="00274F4B" w:rsidP="00274F4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076450"/>
            <wp:effectExtent l="0" t="0" r="0" b="0"/>
            <wp:wrapSquare wrapText="bothSides"/>
            <wp:docPr id="2" name="Picture 2" descr="http://www.islamreligion.com/articles_es/images/The_Quran_on_the_Cerebru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lamreligion.com/articles_es/images/The_Quran_on_the_Cerebru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¿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describió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frente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cabeza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mentirosa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transgresora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pecadora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)?  </w:t>
      </w:r>
      <w:proofErr w:type="gram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¿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la persona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mentirosa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transgresora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¿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Cual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relación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frente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cabeza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mentir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transgredir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274F4B" w:rsidRPr="00274F4B" w:rsidRDefault="00274F4B" w:rsidP="00274F4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miramos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dentro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cráneo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parte frontal de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cabeza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encontraremos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zona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pre-frontal del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cerebro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ver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fig. 1), ¿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fisiología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dice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función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área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 Un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titulado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: Essentials of Anatomy and Physiology [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Anatomía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Fisiología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Esencial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] dice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zona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“La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motivación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capacidad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planear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iniciar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movimientos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ocurre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porción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anterior de los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lóbulos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frontales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zona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pre-frontal...”</w:t>
      </w:r>
      <w:bookmarkStart w:id="1" w:name="_ftnref14652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"http://www.islamreligion.com/es/articles/213/" \l "_ftn14652" \o " Essentials of Anatomy &amp; Physiology [Anatomía y Fisiología Escencial], Seeley y otros, p. 211. También ver The Human Nervous System [El Sistema Nervioso Humano], Noback y otros, pp. 410-411." </w:instrText>
      </w: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74F4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  <w:lang w:val="es-AR"/>
        </w:rPr>
        <w:t> El libro dice también: “por su asociación en la motivación, se cree que la zona pre-frontal es también el centro funcional de la agresión....”</w:t>
      </w:r>
      <w:bookmarkStart w:id="2" w:name="_ftnref14653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"http://www.islamreligion.com/es/articles/213/" \l "_ftn14653" \o " Essentials of Anatomy &amp; Physiology, Seeley y otros, p. 211." </w:instrText>
      </w: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74F4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274F4B" w:rsidRPr="00274F4B" w:rsidRDefault="00274F4B" w:rsidP="00274F4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74F4B" w:rsidRPr="00274F4B" w:rsidRDefault="00274F4B" w:rsidP="00274F4B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333750" cy="2371725"/>
            <wp:effectExtent l="0" t="0" r="0" b="9525"/>
            <wp:docPr id="1" name="Picture 1" descr="Figura 12 (Amplificad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 12 (Amplificada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4B" w:rsidRPr="00274F4B" w:rsidRDefault="00274F4B" w:rsidP="00274F4B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Figura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1: Las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regiones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funcionales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del</w:t>
      </w:r>
      <w:proofErr w:type="gram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hemisferio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izquierdo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del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cerebro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  El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área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pre-frontal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esta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localizada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en el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frente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la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corteza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cerebral (</w:t>
      </w:r>
      <w:r w:rsidRPr="00274F4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 xml:space="preserve">Essentials of Anatomy &amp; </w:t>
      </w:r>
      <w:proofErr w:type="gramStart"/>
      <w:r w:rsidRPr="00274F4B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Physiology</w:t>
      </w:r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[</w:t>
      </w:r>
      <w:proofErr w:type="spellStart"/>
      <w:proofErr w:type="gram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Anatomía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y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Fisiología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Esencial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], Seeley y </w:t>
      </w:r>
      <w:proofErr w:type="spellStart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otros</w:t>
      </w:r>
      <w:proofErr w:type="spellEnd"/>
      <w:r w:rsidRPr="00274F4B">
        <w:rPr>
          <w:rFonts w:ascii="Times New Roman" w:eastAsia="Times New Roman" w:hAnsi="Times New Roman" w:cs="Times New Roman"/>
          <w:color w:val="008000"/>
          <w:sz w:val="24"/>
          <w:szCs w:val="24"/>
        </w:rPr>
        <w:t>, p 210.)</w:t>
      </w:r>
    </w:p>
    <w:p w:rsidR="00274F4B" w:rsidRPr="00274F4B" w:rsidRDefault="00274F4B" w:rsidP="00274F4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74F4B" w:rsidRPr="00274F4B" w:rsidRDefault="00274F4B" w:rsidP="00274F4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área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cerebro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responsable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planear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motivar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iniciar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comportamiento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correcto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pecaminoso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responsable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persona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diga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mentira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verdad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Así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propio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describir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frente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cabeza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mentirosa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pecadora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transgresora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alguien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miente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comete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pecado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tal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“...de </w:t>
      </w:r>
      <w:proofErr w:type="spellStart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</w:t>
      </w:r>
      <w:proofErr w:type="spellEnd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274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nasiah</w:t>
      </w:r>
      <w:proofErr w:type="spellEnd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(parte frontal de la </w:t>
      </w:r>
      <w:proofErr w:type="spellStart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cabeza</w:t>
      </w:r>
      <w:proofErr w:type="spellEnd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), </w:t>
      </w:r>
      <w:proofErr w:type="spellStart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mentirosa</w:t>
      </w:r>
      <w:proofErr w:type="spellEnd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transgresora</w:t>
      </w:r>
      <w:proofErr w:type="spellEnd"/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”.</w:t>
      </w:r>
    </w:p>
    <w:p w:rsidR="00274F4B" w:rsidRPr="00274F4B" w:rsidRDefault="00274F4B" w:rsidP="00274F4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Los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científicos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han</w:t>
      </w:r>
      <w:proofErr w:type="spellEnd"/>
      <w:proofErr w:type="gram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descubierto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estas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funciones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zona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pre-frontal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apenas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los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últimos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según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>Profesor</w:t>
      </w:r>
      <w:proofErr w:type="spellEnd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Keith L. Moore.</w:t>
      </w:r>
      <w:bookmarkStart w:id="3" w:name="_ftnref14654"/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"http://www.islamreligion.com/es/articles/213/" \l "_ftn14654" \o "Al-I’yaaz al-’Ilmi fi al-Nasiah (Los Milagros Científicos en la frente de la cabeza), Moore y otros, p. 41." </w:instrText>
      </w: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74F4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274F4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274F4B" w:rsidRPr="00274F4B" w:rsidRDefault="00274F4B" w:rsidP="00274F4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4F4B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274F4B" w:rsidRPr="00274F4B" w:rsidRDefault="00274F4B" w:rsidP="00274F4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4F4B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274F4B" w:rsidRPr="00274F4B" w:rsidRDefault="00274F4B" w:rsidP="00274F4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4F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4" w:name="_ftn14652"/>
    <w:p w:rsidR="00274F4B" w:rsidRPr="00274F4B" w:rsidRDefault="00274F4B" w:rsidP="00274F4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74F4B">
        <w:rPr>
          <w:rFonts w:ascii="Times New Roman" w:eastAsia="Times New Roman" w:hAnsi="Times New Roman" w:cs="Times New Roman"/>
          <w:color w:val="000000"/>
        </w:rPr>
        <w:fldChar w:fldCharType="begin"/>
      </w:r>
      <w:r w:rsidRPr="00274F4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"http://www.islamreligion.com/es/articles/213/" \l "_ftnref14652" \o "Back to the refrence of this footnote" </w:instrText>
      </w:r>
      <w:r w:rsidRPr="00274F4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74F4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274F4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274F4B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274F4B">
        <w:rPr>
          <w:rFonts w:ascii="Times New Roman" w:eastAsia="Times New Roman" w:hAnsi="Times New Roman" w:cs="Times New Roman"/>
          <w:i/>
          <w:iCs/>
          <w:color w:val="000000"/>
        </w:rPr>
        <w:t>Essentials of Anatomy &amp; Physiology </w:t>
      </w:r>
      <w:r w:rsidRPr="00274F4B">
        <w:rPr>
          <w:rFonts w:ascii="Times New Roman" w:eastAsia="Times New Roman" w:hAnsi="Times New Roman" w:cs="Times New Roman"/>
          <w:color w:val="000000"/>
        </w:rPr>
        <w:t>[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Anatomía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Fisiología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Escencial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], Seeley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otros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>, p. 211.</w:t>
      </w:r>
      <w:proofErr w:type="gramEnd"/>
      <w:r w:rsidRPr="00274F4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74F4B">
        <w:rPr>
          <w:rFonts w:ascii="Times New Roman" w:eastAsia="Times New Roman" w:hAnsi="Times New Roman" w:cs="Times New Roman"/>
          <w:color w:val="000000"/>
        </w:rPr>
        <w:t>También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ver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> </w:t>
      </w:r>
      <w:r w:rsidRPr="00274F4B">
        <w:rPr>
          <w:rFonts w:ascii="Times New Roman" w:eastAsia="Times New Roman" w:hAnsi="Times New Roman" w:cs="Times New Roman"/>
          <w:i/>
          <w:iCs/>
          <w:color w:val="000000"/>
        </w:rPr>
        <w:t>The Human Nervous System </w:t>
      </w:r>
      <w:r w:rsidRPr="00274F4B">
        <w:rPr>
          <w:rFonts w:ascii="Times New Roman" w:eastAsia="Times New Roman" w:hAnsi="Times New Roman" w:cs="Times New Roman"/>
          <w:color w:val="000000"/>
        </w:rPr>
        <w:t xml:space="preserve">[El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Sistema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Nervioso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Humano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],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Noback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otros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>, pp. 410-411.</w:t>
      </w:r>
      <w:proofErr w:type="gramEnd"/>
    </w:p>
    <w:bookmarkStart w:id="5" w:name="_ftn14653"/>
    <w:p w:rsidR="00274F4B" w:rsidRPr="00274F4B" w:rsidRDefault="00274F4B" w:rsidP="00274F4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74F4B">
        <w:rPr>
          <w:rFonts w:ascii="Times New Roman" w:eastAsia="Times New Roman" w:hAnsi="Times New Roman" w:cs="Times New Roman"/>
          <w:color w:val="000000"/>
        </w:rPr>
        <w:fldChar w:fldCharType="begin"/>
      </w:r>
      <w:r w:rsidRPr="00274F4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"http://www.islamreligion.com/es/articles/213/" \l "_ftnref14653" \o "Back to the refrence of this footnote" </w:instrText>
      </w:r>
      <w:r w:rsidRPr="00274F4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74F4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274F4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274F4B">
        <w:rPr>
          <w:rFonts w:ascii="Times New Roman" w:eastAsia="Times New Roman" w:hAnsi="Times New Roman" w:cs="Times New Roman"/>
          <w:color w:val="000000"/>
          <w:rtl/>
        </w:rPr>
        <w:t> </w:t>
      </w:r>
      <w:r w:rsidRPr="00274F4B">
        <w:rPr>
          <w:rFonts w:ascii="Times New Roman" w:eastAsia="Times New Roman" w:hAnsi="Times New Roman" w:cs="Times New Roman"/>
          <w:i/>
          <w:iCs/>
          <w:color w:val="000000"/>
        </w:rPr>
        <w:t>Essentials of Anatomy &amp; Physiology</w:t>
      </w:r>
      <w:r w:rsidRPr="00274F4B">
        <w:rPr>
          <w:rFonts w:ascii="Times New Roman" w:eastAsia="Times New Roman" w:hAnsi="Times New Roman" w:cs="Times New Roman"/>
          <w:color w:val="000000"/>
        </w:rPr>
        <w:t xml:space="preserve">, Seeley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otros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>, p. 211.</w:t>
      </w:r>
    </w:p>
    <w:bookmarkStart w:id="6" w:name="_ftn14654"/>
    <w:p w:rsidR="00274F4B" w:rsidRPr="00274F4B" w:rsidRDefault="00274F4B" w:rsidP="00274F4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74F4B">
        <w:rPr>
          <w:rFonts w:ascii="Times New Roman" w:eastAsia="Times New Roman" w:hAnsi="Times New Roman" w:cs="Times New Roman"/>
          <w:color w:val="000000"/>
        </w:rPr>
        <w:fldChar w:fldCharType="begin"/>
      </w:r>
      <w:r w:rsidRPr="00274F4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"http://www.islamreligion.com/es/articles/213/" \l "_ftnref14654" \o "Back to the refrence of this footnote" </w:instrText>
      </w:r>
      <w:r w:rsidRPr="00274F4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74F4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274F4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274F4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>Al-</w:t>
      </w:r>
      <w:proofErr w:type="spellStart"/>
      <w:r w:rsidRPr="00274F4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>I’yaaz</w:t>
      </w:r>
      <w:proofErr w:type="spellEnd"/>
      <w:r w:rsidRPr="00274F4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 xml:space="preserve"> al-’</w:t>
      </w:r>
      <w:proofErr w:type="spellStart"/>
      <w:r w:rsidRPr="00274F4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>Ilmi</w:t>
      </w:r>
      <w:proofErr w:type="spellEnd"/>
      <w:r w:rsidRPr="00274F4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 xml:space="preserve"> fi al-</w:t>
      </w:r>
      <w:proofErr w:type="spellStart"/>
      <w:r w:rsidRPr="00274F4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>Nasiah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 (Los Milagros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Científicos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 en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frente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 de la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cabeza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 xml:space="preserve">), Moore y </w:t>
      </w:r>
      <w:proofErr w:type="spellStart"/>
      <w:r w:rsidRPr="00274F4B">
        <w:rPr>
          <w:rFonts w:ascii="Times New Roman" w:eastAsia="Times New Roman" w:hAnsi="Times New Roman" w:cs="Times New Roman"/>
          <w:color w:val="000000"/>
        </w:rPr>
        <w:t>otros</w:t>
      </w:r>
      <w:proofErr w:type="spellEnd"/>
      <w:r w:rsidRPr="00274F4B">
        <w:rPr>
          <w:rFonts w:ascii="Times New Roman" w:eastAsia="Times New Roman" w:hAnsi="Times New Roman" w:cs="Times New Roman"/>
          <w:color w:val="000000"/>
        </w:rPr>
        <w:t>, p. 41</w:t>
      </w:r>
      <w:r w:rsidRPr="00274F4B">
        <w:rPr>
          <w:rFonts w:ascii="Times New Roman" w:eastAsia="Times New Roman" w:hAnsi="Times New Roman" w:cs="Times New Roman"/>
          <w:color w:val="000000"/>
          <w:lang w:val="fr-FR"/>
        </w:rPr>
        <w:t>.</w:t>
      </w:r>
    </w:p>
    <w:p w:rsidR="004A78A9" w:rsidRDefault="004A78A9" w:rsidP="00274F4B"/>
    <w:sectPr w:rsidR="004A78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4B"/>
    <w:rsid w:val="00274F4B"/>
    <w:rsid w:val="004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4F4B"/>
  </w:style>
  <w:style w:type="character" w:customStyle="1" w:styleId="w-footnote-number">
    <w:name w:val="w-footnote-number"/>
    <w:basedOn w:val="DefaultParagraphFont"/>
    <w:rsid w:val="00274F4B"/>
  </w:style>
  <w:style w:type="paragraph" w:customStyle="1" w:styleId="w-caption">
    <w:name w:val="w-captio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74F4B"/>
  </w:style>
  <w:style w:type="paragraph" w:customStyle="1" w:styleId="w-footnote-text">
    <w:name w:val="w-footnote-text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74F4B"/>
  </w:style>
  <w:style w:type="character" w:customStyle="1" w:styleId="w-footnote-number">
    <w:name w:val="w-footnote-number"/>
    <w:basedOn w:val="DefaultParagraphFont"/>
    <w:rsid w:val="00274F4B"/>
  </w:style>
  <w:style w:type="paragraph" w:customStyle="1" w:styleId="w-caption">
    <w:name w:val="w-caption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274F4B"/>
  </w:style>
  <w:style w:type="paragraph" w:customStyle="1" w:styleId="w-footnote-text">
    <w:name w:val="w-footnote-text"/>
    <w:basedOn w:val="Normal"/>
    <w:rsid w:val="0027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2014-07-22T13:01:00Z</dcterms:created>
  <dcterms:modified xsi:type="dcterms:W3CDTF">2014-07-22T13:02:00Z</dcterms:modified>
</cp:coreProperties>
</file>